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289" w:rsidRPr="009F580A" w:rsidRDefault="00650289" w:rsidP="009F580A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F580A">
        <w:rPr>
          <w:rFonts w:ascii="Times New Roman" w:hAnsi="Times New Roman"/>
          <w:sz w:val="28"/>
          <w:szCs w:val="28"/>
        </w:rPr>
        <w:t>ПРОГРАММА ПЛЕНАРНЫХ И СЕКЦИОННЫХ ЗАСЕДАНИЙ ПО НАУ</w:t>
      </w:r>
      <w:r w:rsidRPr="009F580A">
        <w:rPr>
          <w:rFonts w:ascii="Times New Roman" w:hAnsi="Times New Roman"/>
          <w:sz w:val="28"/>
          <w:szCs w:val="28"/>
        </w:rPr>
        <w:t>Ч</w:t>
      </w:r>
      <w:r w:rsidRPr="009F580A">
        <w:rPr>
          <w:rFonts w:ascii="Times New Roman" w:hAnsi="Times New Roman"/>
          <w:sz w:val="28"/>
          <w:szCs w:val="28"/>
        </w:rPr>
        <w:t>НО-ИССЛЕДОВАТЕЛЬСКОЙ РАБОТЕ ПРОФЕССОРСКО-ПРЕПОДАВАТЕЛЬСКОГО СОСТАВА ОРЛОВСКОГО ГОСУДАРСТВЕ</w:t>
      </w:r>
      <w:r w:rsidRPr="009F580A">
        <w:rPr>
          <w:rFonts w:ascii="Times New Roman" w:hAnsi="Times New Roman"/>
          <w:sz w:val="28"/>
          <w:szCs w:val="28"/>
        </w:rPr>
        <w:t>Н</w:t>
      </w:r>
      <w:r w:rsidRPr="009F580A">
        <w:rPr>
          <w:rFonts w:ascii="Times New Roman" w:hAnsi="Times New Roman"/>
          <w:sz w:val="28"/>
          <w:szCs w:val="28"/>
        </w:rPr>
        <w:t>НОГО УНИВЕРСИТЕТА ИМЕНИ И.С. ТУРГЕНЕВА</w:t>
      </w:r>
    </w:p>
    <w:p w:rsidR="00650289" w:rsidRPr="009F580A" w:rsidRDefault="00650289" w:rsidP="009F580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50289" w:rsidRPr="009F580A" w:rsidRDefault="00650289" w:rsidP="009F580A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 w:rsidRPr="009F580A">
        <w:rPr>
          <w:rFonts w:ascii="Times New Roman" w:hAnsi="Times New Roman"/>
          <w:b/>
          <w:i/>
          <w:sz w:val="28"/>
          <w:szCs w:val="28"/>
        </w:rPr>
        <w:t>ИНСТИТУТА ЕСТЕСТВЕННЫХ НАУК И БИОТЕХНОЛОГИИ</w:t>
      </w:r>
    </w:p>
    <w:p w:rsidR="00650289" w:rsidRPr="009F580A" w:rsidRDefault="00650289" w:rsidP="009F580A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 w:rsidRPr="009F580A">
        <w:rPr>
          <w:rFonts w:ascii="Times New Roman" w:hAnsi="Times New Roman"/>
          <w:b/>
          <w:i/>
          <w:sz w:val="28"/>
          <w:szCs w:val="28"/>
        </w:rPr>
        <w:t>КАФЕДРЫ ТЕХНОЛОГИИ ПРОДУКТОВ ПИТАНИЯ И ОРГАНИЗАЦИИ РЕСТОРАННОГО ДЕЛА</w:t>
      </w:r>
    </w:p>
    <w:p w:rsidR="00650289" w:rsidRPr="009F580A" w:rsidRDefault="00650289" w:rsidP="009F580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50289" w:rsidRPr="009F580A" w:rsidRDefault="00650289" w:rsidP="009F580A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9F580A">
        <w:rPr>
          <w:rFonts w:ascii="Times New Roman" w:hAnsi="Times New Roman"/>
          <w:b/>
          <w:sz w:val="28"/>
          <w:szCs w:val="28"/>
        </w:rPr>
        <w:t>Секция: «</w:t>
      </w:r>
      <w:r w:rsidRPr="009F580A">
        <w:rPr>
          <w:rFonts w:ascii="Times New Roman" w:hAnsi="Times New Roman"/>
          <w:b/>
          <w:sz w:val="28"/>
          <w:szCs w:val="28"/>
          <w:shd w:val="clear" w:color="auto" w:fill="FFFFFF"/>
        </w:rPr>
        <w:t>Инновационные технологии продуктов питания функци</w:t>
      </w:r>
      <w:r w:rsidRPr="009F580A">
        <w:rPr>
          <w:rFonts w:ascii="Times New Roman" w:hAnsi="Times New Roman"/>
          <w:b/>
          <w:sz w:val="28"/>
          <w:szCs w:val="28"/>
          <w:shd w:val="clear" w:color="auto" w:fill="FFFFFF"/>
        </w:rPr>
        <w:t>о</w:t>
      </w:r>
      <w:r w:rsidRPr="009F580A">
        <w:rPr>
          <w:rFonts w:ascii="Times New Roman" w:hAnsi="Times New Roman"/>
          <w:b/>
          <w:sz w:val="28"/>
          <w:szCs w:val="28"/>
          <w:shd w:val="clear" w:color="auto" w:fill="FFFFFF"/>
        </w:rPr>
        <w:t>нального и специализированного назначения</w:t>
      </w:r>
      <w:r w:rsidRPr="009F580A">
        <w:rPr>
          <w:rFonts w:ascii="Times New Roman" w:hAnsi="Times New Roman"/>
          <w:b/>
          <w:sz w:val="28"/>
          <w:szCs w:val="28"/>
        </w:rPr>
        <w:t>».</w:t>
      </w:r>
    </w:p>
    <w:p w:rsidR="00650289" w:rsidRPr="009F580A" w:rsidRDefault="00650289" w:rsidP="009F580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Pr="009F580A">
        <w:rPr>
          <w:rFonts w:ascii="Times New Roman" w:hAnsi="Times New Roman"/>
          <w:sz w:val="28"/>
          <w:szCs w:val="28"/>
        </w:rPr>
        <w:t xml:space="preserve"> апреля в 11.30 </w:t>
      </w:r>
    </w:p>
    <w:p w:rsidR="00650289" w:rsidRPr="009F580A" w:rsidRDefault="00650289" w:rsidP="009F580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F580A">
        <w:rPr>
          <w:rFonts w:ascii="Times New Roman" w:hAnsi="Times New Roman"/>
          <w:sz w:val="28"/>
          <w:szCs w:val="28"/>
        </w:rPr>
        <w:t xml:space="preserve">Руководитель: доцент, зав. кафедрой Березина Н.А. </w:t>
      </w:r>
    </w:p>
    <w:p w:rsidR="00650289" w:rsidRDefault="00650289" w:rsidP="009F580A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650289" w:rsidRPr="009F580A" w:rsidRDefault="00650289" w:rsidP="009F580A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 w:rsidRPr="009F580A">
        <w:rPr>
          <w:rFonts w:ascii="Times New Roman" w:hAnsi="Times New Roman"/>
          <w:b/>
          <w:i/>
          <w:sz w:val="28"/>
          <w:szCs w:val="28"/>
        </w:rPr>
        <w:t>Доклады</w:t>
      </w:r>
    </w:p>
    <w:p w:rsidR="00650289" w:rsidRPr="009F580A" w:rsidRDefault="00650289" w:rsidP="00C158AD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650289" w:rsidRPr="009B6F7E" w:rsidRDefault="00650289" w:rsidP="00C158A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9B6F7E">
        <w:rPr>
          <w:rFonts w:ascii="Times New Roman" w:hAnsi="Times New Roman"/>
          <w:sz w:val="28"/>
          <w:szCs w:val="28"/>
        </w:rPr>
        <w:t xml:space="preserve">«Основы безглютеновой диеты». </w:t>
      </w:r>
    </w:p>
    <w:p w:rsidR="00650289" w:rsidRPr="009F580A" w:rsidRDefault="00650289" w:rsidP="00C158A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д.т.н., профессор, </w:t>
      </w:r>
      <w:r w:rsidRPr="009F580A">
        <w:rPr>
          <w:rFonts w:ascii="Times New Roman" w:hAnsi="Times New Roman"/>
          <w:sz w:val="28"/>
          <w:szCs w:val="28"/>
        </w:rPr>
        <w:t>Корячкина С.Я.</w:t>
      </w:r>
    </w:p>
    <w:p w:rsidR="00650289" w:rsidRDefault="00650289" w:rsidP="00C158AD">
      <w:pPr>
        <w:pStyle w:val="NormalWeb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9F580A">
        <w:rPr>
          <w:sz w:val="28"/>
          <w:szCs w:val="28"/>
        </w:rPr>
        <w:t xml:space="preserve">«Научно-практические основы использования зерна полбы и продуктов его переработки в хлебопекарном производстве» </w:t>
      </w:r>
    </w:p>
    <w:p w:rsidR="00650289" w:rsidRPr="009F580A" w:rsidRDefault="00650289" w:rsidP="00C158AD">
      <w:pPr>
        <w:pStyle w:val="NormalWeb"/>
        <w:spacing w:before="0" w:beforeAutospacing="0" w:after="0" w:afterAutospacing="0"/>
        <w:jc w:val="right"/>
        <w:rPr>
          <w:sz w:val="28"/>
          <w:szCs w:val="28"/>
        </w:rPr>
      </w:pPr>
      <w:r w:rsidRPr="009F580A">
        <w:rPr>
          <w:sz w:val="28"/>
          <w:szCs w:val="28"/>
        </w:rPr>
        <w:t xml:space="preserve"> к.т.н., доцент Хмелева Е.В. </w:t>
      </w:r>
    </w:p>
    <w:p w:rsidR="00650289" w:rsidRDefault="00650289" w:rsidP="00C158AD">
      <w:pPr>
        <w:pStyle w:val="NormalWeb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3. «Моделирование технологического процесса молочных десертов с пекти</w:t>
      </w: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содержащими ингредиентами»  </w:t>
      </w:r>
    </w:p>
    <w:p w:rsidR="00650289" w:rsidRDefault="00650289" w:rsidP="00C158AD">
      <w:pPr>
        <w:pStyle w:val="NormalWeb"/>
        <w:spacing w:before="0" w:beforeAutospacing="0" w:after="0" w:afterAutospacing="0"/>
        <w:jc w:val="right"/>
        <w:rPr>
          <w:sz w:val="28"/>
          <w:szCs w:val="28"/>
        </w:rPr>
      </w:pPr>
      <w:r w:rsidRPr="009F580A">
        <w:rPr>
          <w:sz w:val="28"/>
          <w:szCs w:val="28"/>
        </w:rPr>
        <w:t xml:space="preserve"> </w:t>
      </w:r>
      <w:r>
        <w:rPr>
          <w:sz w:val="28"/>
          <w:szCs w:val="28"/>
        </w:rPr>
        <w:t>д.т.н., профессор, Артемова Е.Н.</w:t>
      </w:r>
    </w:p>
    <w:p w:rsidR="00650289" w:rsidRDefault="00650289" w:rsidP="00C158AD">
      <w:pPr>
        <w:pStyle w:val="NormalWeb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9F580A">
        <w:rPr>
          <w:sz w:val="28"/>
          <w:szCs w:val="28"/>
        </w:rPr>
        <w:t>«Современные тенденции в ассортименте технологиях кондитерских изд</w:t>
      </w:r>
      <w:r w:rsidRPr="009F580A">
        <w:rPr>
          <w:sz w:val="28"/>
          <w:szCs w:val="28"/>
        </w:rPr>
        <w:t>е</w:t>
      </w:r>
      <w:r w:rsidRPr="009F580A">
        <w:rPr>
          <w:sz w:val="28"/>
          <w:szCs w:val="28"/>
        </w:rPr>
        <w:t>лий»</w:t>
      </w:r>
      <w:r>
        <w:rPr>
          <w:sz w:val="28"/>
          <w:szCs w:val="28"/>
        </w:rPr>
        <w:t>.</w:t>
      </w:r>
    </w:p>
    <w:p w:rsidR="00650289" w:rsidRPr="009F580A" w:rsidRDefault="00650289" w:rsidP="00C158AD">
      <w:pPr>
        <w:pStyle w:val="NormalWeb"/>
        <w:spacing w:before="0" w:beforeAutospacing="0" w:after="0" w:afterAutospacing="0"/>
        <w:jc w:val="right"/>
        <w:rPr>
          <w:sz w:val="28"/>
          <w:szCs w:val="28"/>
        </w:rPr>
      </w:pPr>
      <w:r w:rsidRPr="009F580A">
        <w:rPr>
          <w:sz w:val="28"/>
          <w:szCs w:val="28"/>
        </w:rPr>
        <w:t xml:space="preserve"> д.т.н., профессор Румянцева В.В.</w:t>
      </w:r>
    </w:p>
    <w:p w:rsidR="00650289" w:rsidRPr="004B2CBC" w:rsidRDefault="00650289" w:rsidP="00C158A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</w:t>
      </w:r>
      <w:r w:rsidRPr="004B2CBC">
        <w:rPr>
          <w:rFonts w:ascii="Times New Roman" w:hAnsi="Times New Roman"/>
          <w:sz w:val="28"/>
          <w:szCs w:val="28"/>
          <w:lang w:eastAsia="ru-RU"/>
        </w:rPr>
        <w:t xml:space="preserve">. «Обоснование применения овощных и фруктовых порошков в рецептуре обогащенных молочных продуктов» </w:t>
      </w:r>
    </w:p>
    <w:p w:rsidR="00650289" w:rsidRPr="004B2CBC" w:rsidRDefault="00650289" w:rsidP="00C158A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 w:rsidRPr="004B2CBC">
        <w:rPr>
          <w:rFonts w:ascii="Times New Roman" w:hAnsi="Times New Roman"/>
          <w:sz w:val="28"/>
          <w:szCs w:val="28"/>
          <w:lang w:eastAsia="ru-RU"/>
        </w:rPr>
        <w:t xml:space="preserve">к.т.н., доцент Демина Е.Н. </w:t>
      </w:r>
    </w:p>
    <w:p w:rsidR="00650289" w:rsidRPr="00FD3E39" w:rsidRDefault="00650289" w:rsidP="00C158A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FD3E39">
        <w:rPr>
          <w:rFonts w:ascii="Times New Roman" w:hAnsi="Times New Roman"/>
          <w:sz w:val="28"/>
          <w:szCs w:val="28"/>
          <w:lang w:eastAsia="ru-RU"/>
        </w:rPr>
        <w:t xml:space="preserve">6.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Pr="00FD3E39">
        <w:rPr>
          <w:rFonts w:ascii="Times New Roman" w:hAnsi="Times New Roman"/>
          <w:sz w:val="28"/>
          <w:szCs w:val="28"/>
          <w:lang w:eastAsia="ru-RU"/>
        </w:rPr>
        <w:t>Методология разработки программной реализации поликомпозитных смесей для хлебопечения</w:t>
      </w:r>
      <w:r>
        <w:rPr>
          <w:rFonts w:ascii="Times New Roman" w:hAnsi="Times New Roman"/>
          <w:sz w:val="28"/>
          <w:szCs w:val="28"/>
          <w:lang w:eastAsia="ru-RU"/>
        </w:rPr>
        <w:t>»</w:t>
      </w:r>
    </w:p>
    <w:p w:rsidR="00650289" w:rsidRDefault="00650289" w:rsidP="00C158A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 w:rsidRPr="00FD3E39">
        <w:rPr>
          <w:rFonts w:ascii="Times New Roman" w:hAnsi="Times New Roman"/>
          <w:sz w:val="28"/>
          <w:szCs w:val="28"/>
          <w:lang w:eastAsia="ru-RU"/>
        </w:rPr>
        <w:t>к.т.н., доцент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FD3E39">
        <w:rPr>
          <w:rFonts w:ascii="Times New Roman" w:hAnsi="Times New Roman"/>
          <w:sz w:val="28"/>
          <w:szCs w:val="28"/>
          <w:lang w:eastAsia="ru-RU"/>
        </w:rPr>
        <w:t xml:space="preserve"> зав кафедрой ТППиОРД Березина Н. А.</w:t>
      </w:r>
    </w:p>
    <w:p w:rsidR="00650289" w:rsidRDefault="00650289" w:rsidP="00C158A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 «Использование пенообразующих свойства круп и зернобобовых в техн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>
        <w:rPr>
          <w:rFonts w:ascii="Times New Roman" w:hAnsi="Times New Roman"/>
          <w:sz w:val="28"/>
          <w:szCs w:val="28"/>
          <w:lang w:eastAsia="ru-RU"/>
        </w:rPr>
        <w:t>логии продуктов общественного питания».</w:t>
      </w:r>
    </w:p>
    <w:p w:rsidR="00650289" w:rsidRDefault="00650289" w:rsidP="00C158A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к.т.н., доцент Глебова Н.В.</w:t>
      </w:r>
    </w:p>
    <w:p w:rsidR="00650289" w:rsidRDefault="00650289" w:rsidP="00F124C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8. «Изучение влияния растительных компонентов на процесс сквашивания в кисломолочных напитках».</w:t>
      </w:r>
    </w:p>
    <w:p w:rsidR="00650289" w:rsidRPr="00FD3E39" w:rsidRDefault="00650289" w:rsidP="00F124C5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eastAsia="ru-RU"/>
        </w:rPr>
        <w:t>.т.н.. доцент Лунева О.Н.</w:t>
      </w:r>
    </w:p>
    <w:p w:rsidR="00650289" w:rsidRDefault="00650289" w:rsidP="00F779AE">
      <w:pPr>
        <w:jc w:val="right"/>
      </w:pPr>
    </w:p>
    <w:sectPr w:rsidR="00650289" w:rsidSect="000753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963BF0"/>
    <w:multiLevelType w:val="hybridMultilevel"/>
    <w:tmpl w:val="1C86C9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D291830"/>
    <w:multiLevelType w:val="hybridMultilevel"/>
    <w:tmpl w:val="1A0A3EF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5EC6"/>
    <w:rsid w:val="00075375"/>
    <w:rsid w:val="001C2B26"/>
    <w:rsid w:val="002F5EC6"/>
    <w:rsid w:val="00337B37"/>
    <w:rsid w:val="003E13B4"/>
    <w:rsid w:val="004B2CBC"/>
    <w:rsid w:val="00572BBD"/>
    <w:rsid w:val="00650289"/>
    <w:rsid w:val="008B741B"/>
    <w:rsid w:val="008E0A7B"/>
    <w:rsid w:val="009B6F7E"/>
    <w:rsid w:val="009F580A"/>
    <w:rsid w:val="00C158AD"/>
    <w:rsid w:val="00E76289"/>
    <w:rsid w:val="00F03D75"/>
    <w:rsid w:val="00F124C5"/>
    <w:rsid w:val="00F779AE"/>
    <w:rsid w:val="00F87674"/>
    <w:rsid w:val="00FD3E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5375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1C2B2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9B6F7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415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5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5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15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5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15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59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40</TotalTime>
  <Pages>1</Pages>
  <Words>219</Words>
  <Characters>1249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</dc:creator>
  <cp:keywords/>
  <dc:description/>
  <cp:lastModifiedBy>варя</cp:lastModifiedBy>
  <cp:revision>12</cp:revision>
  <dcterms:created xsi:type="dcterms:W3CDTF">2020-02-24T16:24:00Z</dcterms:created>
  <dcterms:modified xsi:type="dcterms:W3CDTF">2020-04-20T10:27:00Z</dcterms:modified>
</cp:coreProperties>
</file>